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8504"/>
      </w:tblGrid>
      <w:tr w:rsidR="00FE6E23" w:rsidRPr="00FE6E23">
        <w:trPr>
          <w:tblCellSpacing w:w="0" w:type="dxa"/>
        </w:trPr>
        <w:tc>
          <w:tcPr>
            <w:tcW w:w="0" w:type="auto"/>
            <w:tcMar>
              <w:top w:w="150" w:type="dxa"/>
              <w:left w:w="375" w:type="dxa"/>
              <w:bottom w:w="0" w:type="dxa"/>
              <w:right w:w="285" w:type="dxa"/>
            </w:tcMar>
            <w:vAlign w:val="center"/>
            <w:hideMark/>
          </w:tcPr>
          <w:p w:rsidR="00AA4E6D" w:rsidRPr="00FE6E23" w:rsidRDefault="00AA4E6D" w:rsidP="00AA4E6D">
            <w:pPr>
              <w:spacing w:after="75" w:line="210" w:lineRule="atLeast"/>
              <w:rPr>
                <w:rFonts w:ascii="Arial" w:eastAsia="Times New Roman" w:hAnsi="Arial" w:cs="Arial"/>
                <w:sz w:val="24"/>
                <w:szCs w:val="24"/>
                <w:lang w:eastAsia="es-419"/>
              </w:rPr>
            </w:pPr>
            <w:bookmarkStart w:id="0" w:name="LegalizacioDocs"/>
            <w:r w:rsidRPr="00FE6E23">
              <w:rPr>
                <w:rFonts w:ascii="Arial" w:eastAsia="Times New Roman" w:hAnsi="Arial" w:cs="Arial"/>
                <w:b/>
                <w:bCs/>
                <w:sz w:val="24"/>
                <w:szCs w:val="24"/>
                <w:lang w:eastAsia="es-419"/>
              </w:rPr>
              <w:t>Legalización y certificación de Documentos</w:t>
            </w:r>
            <w:bookmarkEnd w:id="0"/>
          </w:p>
          <w:p w:rsidR="00AA4E6D" w:rsidRPr="00FE6E23" w:rsidRDefault="00AA4E6D" w:rsidP="00AA4E6D">
            <w:pPr>
              <w:spacing w:after="75" w:line="210" w:lineRule="atLeast"/>
              <w:rPr>
                <w:rFonts w:ascii="Arial" w:eastAsia="Times New Roman" w:hAnsi="Arial" w:cs="Arial"/>
                <w:sz w:val="24"/>
                <w:szCs w:val="24"/>
                <w:lang w:eastAsia="es-419"/>
              </w:rPr>
            </w:pPr>
            <w:r w:rsidRPr="00FE6E23">
              <w:rPr>
                <w:rFonts w:ascii="Arial" w:eastAsia="Times New Roman" w:hAnsi="Arial" w:cs="Arial"/>
                <w:sz w:val="24"/>
                <w:szCs w:val="24"/>
                <w:lang w:eastAsia="es-419"/>
              </w:rPr>
              <w:t>Los documentos que serán utilizados en Cuba deben estar legalizados por las autoridades correspondientes en el país.</w:t>
            </w:r>
            <w:r w:rsidRPr="00FE6E23">
              <w:rPr>
                <w:rFonts w:ascii="Arial" w:eastAsia="Times New Roman" w:hAnsi="Arial" w:cs="Arial"/>
                <w:sz w:val="24"/>
                <w:szCs w:val="24"/>
                <w:lang w:eastAsia="es-419"/>
              </w:rPr>
              <w:br/>
              <w:t>Los documentos deben estar traducidos por un traductor jurado y legalizado, tanto el original y como la traducción, por las autoridades competentes y después por el Consulado de Cuba o de lo contrario legalizar sólo el original por las autoridades competentes y luego realizar la traducción en el Consulado de Cuba al igual que la legalización del original y de la traducción.</w:t>
            </w:r>
          </w:p>
          <w:p w:rsidR="00AA4E6D" w:rsidRPr="00FE6E23" w:rsidRDefault="00AA4E6D" w:rsidP="00AA4E6D">
            <w:pPr>
              <w:spacing w:after="75" w:line="210" w:lineRule="atLeast"/>
              <w:rPr>
                <w:rFonts w:ascii="Arial" w:eastAsia="Times New Roman" w:hAnsi="Arial" w:cs="Arial"/>
                <w:sz w:val="24"/>
                <w:szCs w:val="24"/>
                <w:lang w:eastAsia="es-419"/>
              </w:rPr>
            </w:pPr>
            <w:r w:rsidRPr="00FE6E23">
              <w:rPr>
                <w:rFonts w:ascii="Arial" w:eastAsia="Times New Roman" w:hAnsi="Arial" w:cs="Arial"/>
                <w:sz w:val="24"/>
                <w:szCs w:val="24"/>
                <w:lang w:eastAsia="es-419"/>
              </w:rPr>
              <w:t>Debe abonar el arancel consular estipulado para este servicio.</w:t>
            </w:r>
          </w:p>
          <w:p w:rsidR="00AA4E6D" w:rsidRPr="00FE6E23" w:rsidRDefault="00AA4E6D" w:rsidP="00AA4E6D">
            <w:pPr>
              <w:spacing w:after="75" w:line="210" w:lineRule="atLeast"/>
              <w:rPr>
                <w:rFonts w:ascii="Arial" w:eastAsia="Times New Roman" w:hAnsi="Arial" w:cs="Arial"/>
                <w:sz w:val="24"/>
                <w:szCs w:val="24"/>
                <w:lang w:eastAsia="es-419"/>
              </w:rPr>
            </w:pPr>
            <w:r w:rsidRPr="00FE6E23">
              <w:rPr>
                <w:rFonts w:ascii="Arial" w:eastAsia="Times New Roman" w:hAnsi="Arial" w:cs="Arial"/>
                <w:sz w:val="24"/>
                <w:szCs w:val="24"/>
                <w:lang w:eastAsia="es-419"/>
              </w:rPr>
              <w:t xml:space="preserve">NOTA: Si la solicitud se realiza por correos o a través de una tercera persona, </w:t>
            </w:r>
            <w:r w:rsidR="00FE6E23" w:rsidRPr="00FE6E23">
              <w:rPr>
                <w:rFonts w:ascii="Arial" w:eastAsia="Times New Roman" w:hAnsi="Arial" w:cs="Arial"/>
                <w:sz w:val="24"/>
                <w:szCs w:val="24"/>
                <w:lang w:eastAsia="es-419"/>
              </w:rPr>
              <w:t>se cobrará</w:t>
            </w:r>
            <w:r w:rsidRPr="00FE6E23">
              <w:rPr>
                <w:rFonts w:ascii="Arial" w:eastAsia="Times New Roman" w:hAnsi="Arial" w:cs="Arial"/>
                <w:sz w:val="24"/>
                <w:szCs w:val="24"/>
                <w:lang w:eastAsia="es-419"/>
              </w:rPr>
              <w:t xml:space="preserve"> en adición,  el arancel consular estipulado para este servicio.</w:t>
            </w:r>
            <w:r w:rsidRPr="00FE6E23">
              <w:rPr>
                <w:rFonts w:ascii="Arial" w:eastAsia="Times New Roman" w:hAnsi="Arial" w:cs="Arial"/>
                <w:sz w:val="24"/>
                <w:szCs w:val="24"/>
                <w:lang w:eastAsia="es-419"/>
              </w:rPr>
              <w:br/>
              <w:t>Todo pago debe realizarse en efectivo o por medio de pago certificado de banco. El efectivo enviado por correo será rechazado y devuelto a riesgo del solicitante.</w:t>
            </w:r>
          </w:p>
          <w:p w:rsidR="00FE6E23" w:rsidRPr="00FE6E23" w:rsidRDefault="00FE6E23" w:rsidP="00AA4E6D">
            <w:pPr>
              <w:spacing w:after="75" w:line="210" w:lineRule="atLeast"/>
              <w:rPr>
                <w:rFonts w:ascii="Arial" w:eastAsia="Times New Roman" w:hAnsi="Arial" w:cs="Arial"/>
                <w:sz w:val="24"/>
                <w:szCs w:val="24"/>
                <w:lang w:eastAsia="es-419"/>
              </w:rPr>
            </w:pPr>
          </w:p>
          <w:p w:rsidR="00FE6E23" w:rsidRPr="00FE6E23" w:rsidRDefault="00FE6E23" w:rsidP="00AA4E6D">
            <w:pPr>
              <w:spacing w:after="75" w:line="210" w:lineRule="atLeast"/>
              <w:rPr>
                <w:rFonts w:ascii="Arial" w:eastAsia="Times New Roman" w:hAnsi="Arial" w:cs="Arial"/>
                <w:sz w:val="24"/>
                <w:szCs w:val="24"/>
                <w:lang w:eastAsia="es-419"/>
              </w:rPr>
            </w:pPr>
          </w:p>
        </w:tc>
      </w:tr>
    </w:tbl>
    <w:p w:rsidR="00FE6E23" w:rsidRPr="00FE6E23" w:rsidRDefault="00FE6E23" w:rsidP="00FE6E23">
      <w:pPr>
        <w:pStyle w:val="NormalWeb"/>
        <w:rPr>
          <w:rFonts w:ascii="Arial" w:hAnsi="Arial" w:cs="Arial"/>
          <w:lang w:val="en"/>
        </w:rPr>
      </w:pPr>
      <w:bookmarkStart w:id="1" w:name="legalizacion_certificacion_documentos"/>
      <w:bookmarkEnd w:id="1"/>
      <w:r w:rsidRPr="00FE6E23">
        <w:rPr>
          <w:rStyle w:val="Strong"/>
          <w:rFonts w:ascii="Arial" w:hAnsi="Arial" w:cs="Arial"/>
          <w:lang w:val="en"/>
        </w:rPr>
        <w:t>Legalization and certification of documents</w:t>
      </w:r>
    </w:p>
    <w:p w:rsidR="00FE6E23" w:rsidRPr="00FE6E23" w:rsidRDefault="00FE6E23" w:rsidP="00FE6E23">
      <w:pPr>
        <w:pStyle w:val="NormalWeb"/>
        <w:rPr>
          <w:rFonts w:ascii="Arial" w:hAnsi="Arial" w:cs="Arial"/>
          <w:lang w:val="en"/>
        </w:rPr>
      </w:pPr>
      <w:r w:rsidRPr="00FE6E23">
        <w:rPr>
          <w:rFonts w:ascii="Arial" w:hAnsi="Arial" w:cs="Arial"/>
          <w:lang w:val="en"/>
        </w:rPr>
        <w:t>The foreign documents that will be used in Cuba for legal proceedings must be legalized and certified by the corresponding authorities in the country.</w:t>
      </w:r>
    </w:p>
    <w:p w:rsidR="00FE6E23" w:rsidRPr="00FE6E23" w:rsidRDefault="00FE6E23" w:rsidP="00FE6E23">
      <w:pPr>
        <w:pStyle w:val="NormalWeb"/>
        <w:rPr>
          <w:rFonts w:ascii="Arial" w:hAnsi="Arial" w:cs="Arial"/>
          <w:lang w:val="en"/>
        </w:rPr>
      </w:pPr>
      <w:r w:rsidRPr="00FE6E23">
        <w:rPr>
          <w:rFonts w:ascii="Arial" w:hAnsi="Arial" w:cs="Arial"/>
          <w:lang w:val="en"/>
        </w:rPr>
        <w:t>The documents must be translated by a sworn and legalized translator, the original and the translation, by the competent authorities and then by the Cuban Consulate or otherwise legalize only the original by the competent authorities and then carry out the translation at the Consulate of Cuba as well as the legalization of the original and the translation.</w:t>
      </w:r>
    </w:p>
    <w:p w:rsidR="00FE6E23" w:rsidRPr="00FE6E23" w:rsidRDefault="00FE6E23" w:rsidP="00FE6E23">
      <w:pPr>
        <w:pStyle w:val="NormalWeb"/>
        <w:rPr>
          <w:rFonts w:ascii="Arial" w:hAnsi="Arial" w:cs="Arial"/>
          <w:lang w:val="en"/>
        </w:rPr>
      </w:pPr>
      <w:r w:rsidRPr="00FE6E23">
        <w:rPr>
          <w:rFonts w:ascii="Arial" w:hAnsi="Arial" w:cs="Arial"/>
          <w:lang w:val="en"/>
        </w:rPr>
        <w:t>You must pay the consular fee stipulated for this service.</w:t>
      </w:r>
    </w:p>
    <w:p w:rsidR="00FE6E23" w:rsidRPr="00FE6E23" w:rsidRDefault="00FE6E23" w:rsidP="00FE6E23">
      <w:pPr>
        <w:pStyle w:val="NormalWeb"/>
        <w:rPr>
          <w:rFonts w:ascii="Arial" w:hAnsi="Arial" w:cs="Arial"/>
          <w:lang w:val="en"/>
        </w:rPr>
      </w:pPr>
      <w:r w:rsidRPr="00FE6E23">
        <w:rPr>
          <w:rFonts w:ascii="Arial" w:hAnsi="Arial" w:cs="Arial"/>
          <w:lang w:val="en"/>
        </w:rPr>
        <w:t>NOTE: If the request is made by post or through a third person, in addition, the consular fee of non-personal processing will be charged.</w:t>
      </w:r>
      <w:r w:rsidRPr="00FE6E23">
        <w:rPr>
          <w:rFonts w:ascii="Arial" w:hAnsi="Arial" w:cs="Arial"/>
          <w:lang w:val="en"/>
        </w:rPr>
        <w:br/>
        <w:t>All payments must be made in cash, by means of certified bank payment or by bank transfer. The cash sent by mail will be rejected and returned at the risk of the applicant.</w:t>
      </w:r>
    </w:p>
    <w:p w:rsidR="00FE6E23" w:rsidRPr="00FE6E23" w:rsidRDefault="00FE6E23" w:rsidP="00FE6E23">
      <w:pPr>
        <w:pStyle w:val="NormalWeb"/>
        <w:rPr>
          <w:rFonts w:ascii="Arial" w:hAnsi="Arial" w:cs="Arial"/>
          <w:lang w:val="en"/>
        </w:rPr>
      </w:pPr>
      <w:r w:rsidRPr="00FE6E23">
        <w:rPr>
          <w:rFonts w:ascii="Arial" w:hAnsi="Arial" w:cs="Arial"/>
          <w:u w:val="single"/>
          <w:lang w:val="en"/>
        </w:rPr>
        <w:t>^</w:t>
      </w:r>
    </w:p>
    <w:p w:rsidR="005236FD" w:rsidRDefault="005236FD">
      <w:pPr>
        <w:rPr>
          <w:rFonts w:ascii="Arial" w:hAnsi="Arial" w:cs="Arial"/>
          <w:sz w:val="24"/>
          <w:szCs w:val="24"/>
        </w:rPr>
      </w:pPr>
    </w:p>
    <w:p w:rsidR="00416D11" w:rsidRPr="00416D11" w:rsidRDefault="00416D11" w:rsidP="00416D11">
      <w:pPr>
        <w:spacing w:after="0" w:line="240" w:lineRule="auto"/>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u w:val="single"/>
          <w:lang w:val="en" w:eastAsia="es-419"/>
        </w:rPr>
        <w:t>^</w:t>
      </w:r>
    </w:p>
    <w:p w:rsidR="00416D11" w:rsidRPr="00416D11" w:rsidRDefault="00416D11" w:rsidP="00416D11">
      <w:pPr>
        <w:spacing w:before="600" w:after="600" w:line="240" w:lineRule="auto"/>
        <w:jc w:val="center"/>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lang w:val="en" w:eastAsia="es-419"/>
        </w:rPr>
        <w:pict>
          <v:rect id="_x0000_i1025" style="width:425.2pt;height:0" o:hralign="center" o:hrstd="t" o:hr="t" fillcolor="#a0a0a0" stroked="f"/>
        </w:pict>
      </w:r>
    </w:p>
    <w:p w:rsidR="00416D11" w:rsidRPr="00416D11" w:rsidRDefault="00416D11" w:rsidP="00416D11">
      <w:pPr>
        <w:spacing w:after="0" w:line="240" w:lineRule="auto"/>
        <w:rPr>
          <w:rFonts w:ascii="Helvetica" w:eastAsia="Times New Roman" w:hAnsi="Helvetica" w:cs="Helvetica"/>
          <w:color w:val="1E1E1E"/>
          <w:sz w:val="23"/>
          <w:szCs w:val="23"/>
          <w:lang w:val="es-ES" w:eastAsia="es-419"/>
        </w:rPr>
      </w:pPr>
      <w:bookmarkStart w:id="2" w:name="transcripcion_nacimiento"/>
      <w:bookmarkEnd w:id="2"/>
      <w:r w:rsidRPr="00416D11">
        <w:rPr>
          <w:rFonts w:ascii="Helvetica" w:eastAsia="Times New Roman" w:hAnsi="Helvetica" w:cs="Helvetica"/>
          <w:b/>
          <w:bCs/>
          <w:color w:val="1E1E1E"/>
          <w:sz w:val="23"/>
          <w:szCs w:val="23"/>
          <w:lang w:val="es-ES" w:eastAsia="es-419"/>
        </w:rPr>
        <w:t>Transcripción de Nacimiento:</w:t>
      </w:r>
    </w:p>
    <w:p w:rsidR="00416D11" w:rsidRPr="00416D11" w:rsidRDefault="00416D11" w:rsidP="00416D11">
      <w:pPr>
        <w:spacing w:after="0" w:line="240" w:lineRule="auto"/>
        <w:rPr>
          <w:rFonts w:ascii="Helvetica" w:eastAsia="Times New Roman" w:hAnsi="Helvetica" w:cs="Helvetica"/>
          <w:color w:val="1E1E1E"/>
          <w:sz w:val="23"/>
          <w:szCs w:val="23"/>
          <w:lang w:val="es-ES" w:eastAsia="es-419"/>
        </w:rPr>
      </w:pPr>
      <w:r w:rsidRPr="00416D11">
        <w:rPr>
          <w:rFonts w:ascii="Helvetica" w:eastAsia="Times New Roman" w:hAnsi="Helvetica" w:cs="Helvetica"/>
          <w:color w:val="1E1E1E"/>
          <w:sz w:val="23"/>
          <w:szCs w:val="23"/>
          <w:lang w:val="es-ES" w:eastAsia="es-419"/>
        </w:rPr>
        <w:t>La transcripción de nacimiento se realiza a aquellas personas nacidas en el exterior, hijos de ciudadanos cubanos. La realización de este acto no implica la obtención automática de la ciudadanía cubana, ya que esta se obtiene previo cumplimiento de lo establecido en la Ley de ciudadanía del año 1944.</w:t>
      </w:r>
      <w:r w:rsidRPr="00416D11">
        <w:rPr>
          <w:rFonts w:ascii="Helvetica" w:eastAsia="Times New Roman" w:hAnsi="Helvetica" w:cs="Helvetica"/>
          <w:color w:val="1E1E1E"/>
          <w:sz w:val="23"/>
          <w:szCs w:val="23"/>
          <w:lang w:val="es-ES" w:eastAsia="es-419"/>
        </w:rPr>
        <w:br/>
        <w:t>Para la solicitud debe presentar:</w:t>
      </w:r>
    </w:p>
    <w:p w:rsidR="00416D11" w:rsidRPr="00416D11" w:rsidRDefault="00416D11" w:rsidP="00416D11">
      <w:pPr>
        <w:numPr>
          <w:ilvl w:val="0"/>
          <w:numId w:val="2"/>
        </w:numPr>
        <w:spacing w:before="100" w:beforeAutospacing="1" w:after="100" w:afterAutospacing="1" w:line="240" w:lineRule="auto"/>
        <w:ind w:left="495"/>
        <w:rPr>
          <w:rFonts w:ascii="Helvetica" w:eastAsia="Times New Roman" w:hAnsi="Helvetica" w:cs="Helvetica"/>
          <w:color w:val="1E1E1E"/>
          <w:sz w:val="23"/>
          <w:szCs w:val="23"/>
          <w:lang w:val="es-ES" w:eastAsia="es-419"/>
        </w:rPr>
      </w:pPr>
      <w:r w:rsidRPr="00416D11">
        <w:rPr>
          <w:rFonts w:ascii="Helvetica" w:eastAsia="Times New Roman" w:hAnsi="Helvetica" w:cs="Helvetica"/>
          <w:color w:val="1E1E1E"/>
          <w:sz w:val="23"/>
          <w:szCs w:val="23"/>
          <w:lang w:val="es-ES" w:eastAsia="es-419"/>
        </w:rPr>
        <w:lastRenderedPageBreak/>
        <w:t>Modelo de Solicitud de Transcripción de Nacimiento completa.</w:t>
      </w:r>
    </w:p>
    <w:p w:rsidR="00416D11" w:rsidRPr="00416D11" w:rsidRDefault="00416D11" w:rsidP="00416D11">
      <w:pPr>
        <w:numPr>
          <w:ilvl w:val="0"/>
          <w:numId w:val="2"/>
        </w:numPr>
        <w:spacing w:before="100" w:beforeAutospacing="1" w:after="100" w:afterAutospacing="1" w:line="240" w:lineRule="auto"/>
        <w:ind w:left="495"/>
        <w:rPr>
          <w:rFonts w:ascii="Helvetica" w:eastAsia="Times New Roman" w:hAnsi="Helvetica" w:cs="Helvetica"/>
          <w:color w:val="1E1E1E"/>
          <w:sz w:val="23"/>
          <w:szCs w:val="23"/>
          <w:lang w:val="es-ES" w:eastAsia="es-419"/>
        </w:rPr>
      </w:pPr>
      <w:r w:rsidRPr="00416D11">
        <w:rPr>
          <w:rFonts w:ascii="Helvetica" w:eastAsia="Times New Roman" w:hAnsi="Helvetica" w:cs="Helvetica"/>
          <w:color w:val="1E1E1E"/>
          <w:sz w:val="23"/>
          <w:szCs w:val="23"/>
          <w:lang w:val="es-ES" w:eastAsia="es-419"/>
        </w:rPr>
        <w:t>Certificación de nacimiento original, expedida por las autoridades del país debidamente legalizada por las autoridades competentes del país.</w:t>
      </w:r>
    </w:p>
    <w:p w:rsidR="00416D11" w:rsidRPr="00416D11" w:rsidRDefault="00416D11" w:rsidP="00416D11">
      <w:pPr>
        <w:numPr>
          <w:ilvl w:val="0"/>
          <w:numId w:val="2"/>
        </w:numPr>
        <w:spacing w:before="100" w:beforeAutospacing="1" w:after="100" w:afterAutospacing="1" w:line="240" w:lineRule="auto"/>
        <w:ind w:left="495"/>
        <w:rPr>
          <w:rFonts w:ascii="Helvetica" w:eastAsia="Times New Roman" w:hAnsi="Helvetica" w:cs="Helvetica"/>
          <w:color w:val="1E1E1E"/>
          <w:sz w:val="23"/>
          <w:szCs w:val="23"/>
          <w:lang w:val="es-ES" w:eastAsia="es-419"/>
        </w:rPr>
      </w:pPr>
      <w:r w:rsidRPr="00416D11">
        <w:rPr>
          <w:rFonts w:ascii="Helvetica" w:eastAsia="Times New Roman" w:hAnsi="Helvetica" w:cs="Helvetica"/>
          <w:color w:val="1E1E1E"/>
          <w:sz w:val="23"/>
          <w:szCs w:val="23"/>
          <w:lang w:val="es-ES" w:eastAsia="es-419"/>
        </w:rPr>
        <w:t>Fotocopia del pasaporte del ciudadano cubano de la madre o del padre.</w:t>
      </w:r>
    </w:p>
    <w:p w:rsidR="00416D11" w:rsidRPr="00416D11" w:rsidRDefault="00416D11" w:rsidP="00416D11">
      <w:pPr>
        <w:numPr>
          <w:ilvl w:val="0"/>
          <w:numId w:val="2"/>
        </w:numPr>
        <w:spacing w:before="100" w:beforeAutospacing="1" w:after="100" w:afterAutospacing="1" w:line="240" w:lineRule="auto"/>
        <w:ind w:left="495"/>
        <w:rPr>
          <w:rFonts w:ascii="Helvetica" w:eastAsia="Times New Roman" w:hAnsi="Helvetica" w:cs="Helvetica"/>
          <w:color w:val="1E1E1E"/>
          <w:sz w:val="23"/>
          <w:szCs w:val="23"/>
          <w:lang w:val="es-ES" w:eastAsia="es-419"/>
        </w:rPr>
      </w:pPr>
      <w:r w:rsidRPr="00416D11">
        <w:rPr>
          <w:rFonts w:ascii="Helvetica" w:eastAsia="Times New Roman" w:hAnsi="Helvetica" w:cs="Helvetica"/>
          <w:color w:val="1E1E1E"/>
          <w:sz w:val="23"/>
          <w:szCs w:val="23"/>
          <w:lang w:val="es-ES" w:eastAsia="es-419"/>
        </w:rPr>
        <w:t>Carné de inscripción consular del padre o la madre cubana.</w:t>
      </w:r>
    </w:p>
    <w:p w:rsidR="00416D11" w:rsidRPr="00416D11" w:rsidRDefault="00416D11" w:rsidP="00416D11">
      <w:pPr>
        <w:numPr>
          <w:ilvl w:val="0"/>
          <w:numId w:val="2"/>
        </w:numPr>
        <w:spacing w:before="100" w:beforeAutospacing="1" w:after="100" w:afterAutospacing="1" w:line="240" w:lineRule="auto"/>
        <w:ind w:left="495"/>
        <w:rPr>
          <w:rFonts w:ascii="Helvetica" w:eastAsia="Times New Roman" w:hAnsi="Helvetica" w:cs="Helvetica"/>
          <w:color w:val="1E1E1E"/>
          <w:sz w:val="23"/>
          <w:szCs w:val="23"/>
          <w:lang w:val="es-ES" w:eastAsia="es-419"/>
        </w:rPr>
      </w:pPr>
      <w:r w:rsidRPr="00416D11">
        <w:rPr>
          <w:rFonts w:ascii="Helvetica" w:eastAsia="Times New Roman" w:hAnsi="Helvetica" w:cs="Helvetica"/>
          <w:color w:val="1E1E1E"/>
          <w:sz w:val="23"/>
          <w:szCs w:val="23"/>
          <w:lang w:val="es-ES" w:eastAsia="es-419"/>
        </w:rPr>
        <w:t>Se debe abonar el arancel consular estipulado para este servicio, por la legalización y traducción de la certificación de nacimiento y demás trámites necesarios.</w:t>
      </w:r>
    </w:p>
    <w:p w:rsidR="00416D11" w:rsidRPr="00416D11" w:rsidRDefault="00416D11" w:rsidP="00416D11">
      <w:pPr>
        <w:spacing w:after="0" w:line="240" w:lineRule="auto"/>
        <w:rPr>
          <w:rFonts w:ascii="Helvetica" w:eastAsia="Times New Roman" w:hAnsi="Helvetica" w:cs="Helvetica"/>
          <w:color w:val="1E1E1E"/>
          <w:sz w:val="23"/>
          <w:szCs w:val="23"/>
          <w:lang w:val="es-ES" w:eastAsia="es-419"/>
        </w:rPr>
      </w:pPr>
      <w:r w:rsidRPr="00416D11">
        <w:rPr>
          <w:rFonts w:ascii="Helvetica" w:eastAsia="Times New Roman" w:hAnsi="Helvetica" w:cs="Helvetica"/>
          <w:color w:val="1E1E1E"/>
          <w:sz w:val="23"/>
          <w:szCs w:val="23"/>
          <w:lang w:val="es-ES" w:eastAsia="es-419"/>
        </w:rPr>
        <w:t> </w:t>
      </w:r>
    </w:p>
    <w:p w:rsidR="00416D11" w:rsidRPr="00416D11" w:rsidRDefault="00416D11" w:rsidP="00416D11">
      <w:pPr>
        <w:spacing w:after="0" w:line="240" w:lineRule="auto"/>
        <w:rPr>
          <w:rFonts w:ascii="Helvetica" w:eastAsia="Times New Roman" w:hAnsi="Helvetica" w:cs="Helvetica"/>
          <w:b/>
          <w:bCs/>
          <w:color w:val="1E1E1E"/>
          <w:sz w:val="23"/>
          <w:szCs w:val="23"/>
          <w:lang w:val="es-ES" w:eastAsia="es-419"/>
        </w:rPr>
      </w:pPr>
    </w:p>
    <w:p w:rsidR="00416D11" w:rsidRPr="00416D11" w:rsidRDefault="00416D11" w:rsidP="00416D11">
      <w:pPr>
        <w:spacing w:after="0" w:line="240" w:lineRule="auto"/>
        <w:rPr>
          <w:rFonts w:ascii="Helvetica" w:eastAsia="Times New Roman" w:hAnsi="Helvetica" w:cs="Helvetica"/>
          <w:b/>
          <w:bCs/>
          <w:color w:val="1E1E1E"/>
          <w:sz w:val="23"/>
          <w:szCs w:val="23"/>
          <w:lang w:eastAsia="es-419"/>
        </w:rPr>
      </w:pPr>
    </w:p>
    <w:p w:rsidR="00416D11" w:rsidRPr="00416D11" w:rsidRDefault="00416D11" w:rsidP="00416D11">
      <w:pPr>
        <w:spacing w:after="0" w:line="240" w:lineRule="auto"/>
        <w:rPr>
          <w:rFonts w:ascii="Helvetica" w:eastAsia="Times New Roman" w:hAnsi="Helvetica" w:cs="Helvetica"/>
          <w:color w:val="1E1E1E"/>
          <w:sz w:val="23"/>
          <w:szCs w:val="23"/>
          <w:lang w:val="en" w:eastAsia="es-419"/>
        </w:rPr>
      </w:pPr>
      <w:r w:rsidRPr="00416D11">
        <w:rPr>
          <w:rFonts w:ascii="Helvetica" w:eastAsia="Times New Roman" w:hAnsi="Helvetica" w:cs="Helvetica"/>
          <w:b/>
          <w:bCs/>
          <w:color w:val="1E1E1E"/>
          <w:sz w:val="23"/>
          <w:szCs w:val="23"/>
          <w:lang w:val="en" w:eastAsia="es-419"/>
        </w:rPr>
        <w:t>Birth Transcript:</w:t>
      </w:r>
    </w:p>
    <w:p w:rsidR="00416D11" w:rsidRPr="00416D11" w:rsidRDefault="00416D11" w:rsidP="00416D11">
      <w:pPr>
        <w:spacing w:after="0" w:line="240" w:lineRule="auto"/>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lang w:val="en" w:eastAsia="es-419"/>
        </w:rPr>
        <w:t>The birth transcript is made for those born abroad, the children of Cuban citizens. The accomplishment of this act does not imply the automatic obtaining of the Cuban citizenship, since this is obtained with prior fulfillment of that established in the Citizenship Law of the year 1944.</w:t>
      </w:r>
      <w:r w:rsidRPr="00416D11">
        <w:rPr>
          <w:rFonts w:ascii="Helvetica" w:eastAsia="Times New Roman" w:hAnsi="Helvetica" w:cs="Helvetica"/>
          <w:color w:val="1E1E1E"/>
          <w:sz w:val="23"/>
          <w:szCs w:val="23"/>
          <w:lang w:val="en" w:eastAsia="es-419"/>
        </w:rPr>
        <w:br/>
        <w:t>For the application you must submit:</w:t>
      </w:r>
    </w:p>
    <w:p w:rsidR="00416D11" w:rsidRPr="00416D11" w:rsidRDefault="00416D11" w:rsidP="00416D11">
      <w:pPr>
        <w:numPr>
          <w:ilvl w:val="0"/>
          <w:numId w:val="1"/>
        </w:numPr>
        <w:spacing w:before="100" w:beforeAutospacing="1" w:after="100" w:afterAutospacing="1" w:line="240" w:lineRule="auto"/>
        <w:ind w:left="495"/>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lang w:val="en" w:eastAsia="es-419"/>
        </w:rPr>
        <w:t>Complete Birth Transcript Application Form.</w:t>
      </w:r>
    </w:p>
    <w:p w:rsidR="00416D11" w:rsidRPr="00416D11" w:rsidRDefault="00416D11" w:rsidP="00416D11">
      <w:pPr>
        <w:numPr>
          <w:ilvl w:val="0"/>
          <w:numId w:val="1"/>
        </w:numPr>
        <w:spacing w:before="100" w:beforeAutospacing="1" w:after="100" w:afterAutospacing="1" w:line="240" w:lineRule="auto"/>
        <w:ind w:left="495"/>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lang w:val="en" w:eastAsia="es-419"/>
        </w:rPr>
        <w:t>Original birth certificate, issued by the authorities of the country duly legalized by the competent authorities of the country.</w:t>
      </w:r>
    </w:p>
    <w:p w:rsidR="00416D11" w:rsidRPr="00416D11" w:rsidRDefault="00416D11" w:rsidP="00416D11">
      <w:pPr>
        <w:numPr>
          <w:ilvl w:val="0"/>
          <w:numId w:val="1"/>
        </w:numPr>
        <w:spacing w:before="100" w:beforeAutospacing="1" w:after="100" w:afterAutospacing="1" w:line="240" w:lineRule="auto"/>
        <w:ind w:left="495"/>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lang w:val="en" w:eastAsia="es-419"/>
        </w:rPr>
        <w:t>Photocopy of the passport of the Cuban citizen of the mother or father.</w:t>
      </w:r>
    </w:p>
    <w:p w:rsidR="00416D11" w:rsidRPr="00416D11" w:rsidRDefault="00416D11" w:rsidP="00416D11">
      <w:pPr>
        <w:numPr>
          <w:ilvl w:val="0"/>
          <w:numId w:val="1"/>
        </w:numPr>
        <w:spacing w:before="100" w:beforeAutospacing="1" w:after="100" w:afterAutospacing="1" w:line="240" w:lineRule="auto"/>
        <w:ind w:left="495"/>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lang w:val="en" w:eastAsia="es-419"/>
        </w:rPr>
        <w:t>Consular registration card of the Cuban father or mother.</w:t>
      </w:r>
    </w:p>
    <w:p w:rsidR="00416D11" w:rsidRPr="00416D11" w:rsidRDefault="00416D11" w:rsidP="00416D11">
      <w:pPr>
        <w:numPr>
          <w:ilvl w:val="0"/>
          <w:numId w:val="1"/>
        </w:numPr>
        <w:spacing w:before="100" w:beforeAutospacing="1" w:after="100" w:afterAutospacing="1" w:line="240" w:lineRule="auto"/>
        <w:ind w:left="495"/>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lang w:val="en" w:eastAsia="es-419"/>
        </w:rPr>
        <w:t>The consular fee stipulated for this service must be paid for the legalization and translation of the birth certificate and other necessary procedures.</w:t>
      </w:r>
    </w:p>
    <w:p w:rsidR="00416D11" w:rsidRPr="00416D11" w:rsidRDefault="00416D11" w:rsidP="00416D11">
      <w:pPr>
        <w:spacing w:after="0" w:line="240" w:lineRule="auto"/>
        <w:rPr>
          <w:rFonts w:ascii="Helvetica" w:eastAsia="Times New Roman" w:hAnsi="Helvetica" w:cs="Helvetica"/>
          <w:color w:val="1E1E1E"/>
          <w:sz w:val="23"/>
          <w:szCs w:val="23"/>
          <w:lang w:val="en" w:eastAsia="es-419"/>
        </w:rPr>
      </w:pPr>
      <w:r w:rsidRPr="00416D11">
        <w:rPr>
          <w:rFonts w:ascii="Helvetica" w:eastAsia="Times New Roman" w:hAnsi="Helvetica" w:cs="Helvetica"/>
          <w:color w:val="1E1E1E"/>
          <w:sz w:val="23"/>
          <w:szCs w:val="23"/>
          <w:u w:val="single"/>
          <w:lang w:val="en" w:eastAsia="es-419"/>
        </w:rPr>
        <w:t>^</w:t>
      </w:r>
    </w:p>
    <w:p w:rsidR="00416D11" w:rsidRPr="00FE6E23" w:rsidRDefault="00416D11">
      <w:pPr>
        <w:rPr>
          <w:rFonts w:ascii="Arial" w:hAnsi="Arial" w:cs="Arial"/>
          <w:sz w:val="24"/>
          <w:szCs w:val="24"/>
        </w:rPr>
      </w:pPr>
      <w:bookmarkStart w:id="3" w:name="_GoBack"/>
      <w:bookmarkEnd w:id="3"/>
    </w:p>
    <w:sectPr w:rsidR="00416D11" w:rsidRPr="00FE6E2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604A69"/>
    <w:multiLevelType w:val="multilevel"/>
    <w:tmpl w:val="DE38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F327021"/>
    <w:multiLevelType w:val="multilevel"/>
    <w:tmpl w:val="E0E67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E6D"/>
    <w:rsid w:val="00416D11"/>
    <w:rsid w:val="005236FD"/>
    <w:rsid w:val="0061707A"/>
    <w:rsid w:val="00AA4E6D"/>
    <w:rsid w:val="00FE6E23"/>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F1FC7"/>
  <w15:chartTrackingRefBased/>
  <w15:docId w15:val="{02DDF247-23B7-48AF-B559-12C242C73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E6E23"/>
    <w:rPr>
      <w:b/>
      <w:bCs/>
    </w:rPr>
  </w:style>
  <w:style w:type="paragraph" w:styleId="NormalWeb">
    <w:name w:val="Normal (Web)"/>
    <w:basedOn w:val="Normal"/>
    <w:uiPriority w:val="99"/>
    <w:semiHidden/>
    <w:unhideWhenUsed/>
    <w:rsid w:val="00FE6E23"/>
    <w:pPr>
      <w:spacing w:after="0" w:line="240" w:lineRule="auto"/>
    </w:pPr>
    <w:rPr>
      <w:rFonts w:ascii="Times New Roman" w:eastAsia="Times New Roman" w:hAnsi="Times New Roman" w:cs="Times New Roman"/>
      <w:sz w:val="24"/>
      <w:szCs w:val="24"/>
      <w:lang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547495">
      <w:bodyDiv w:val="1"/>
      <w:marLeft w:val="0"/>
      <w:marRight w:val="0"/>
      <w:marTop w:val="0"/>
      <w:marBottom w:val="0"/>
      <w:divBdr>
        <w:top w:val="single" w:sz="36" w:space="0" w:color="000000"/>
        <w:left w:val="none" w:sz="0" w:space="0" w:color="auto"/>
        <w:bottom w:val="single" w:sz="36" w:space="0" w:color="000000"/>
        <w:right w:val="none" w:sz="0" w:space="0" w:color="auto"/>
      </w:divBdr>
      <w:divsChild>
        <w:div w:id="263609371">
          <w:marLeft w:val="0"/>
          <w:marRight w:val="0"/>
          <w:marTop w:val="900"/>
          <w:marBottom w:val="0"/>
          <w:divBdr>
            <w:top w:val="none" w:sz="0" w:space="0" w:color="auto"/>
            <w:left w:val="none" w:sz="0" w:space="0" w:color="auto"/>
            <w:bottom w:val="none" w:sz="0" w:space="0" w:color="auto"/>
            <w:right w:val="none" w:sz="0" w:space="0" w:color="auto"/>
          </w:divBdr>
          <w:divsChild>
            <w:div w:id="1957326653">
              <w:marLeft w:val="0"/>
              <w:marRight w:val="0"/>
              <w:marTop w:val="0"/>
              <w:marBottom w:val="0"/>
              <w:divBdr>
                <w:top w:val="none" w:sz="0" w:space="0" w:color="auto"/>
                <w:left w:val="none" w:sz="0" w:space="0" w:color="auto"/>
                <w:bottom w:val="none" w:sz="0" w:space="0" w:color="auto"/>
                <w:right w:val="none" w:sz="0" w:space="0" w:color="auto"/>
              </w:divBdr>
              <w:divsChild>
                <w:div w:id="465586714">
                  <w:marLeft w:val="0"/>
                  <w:marRight w:val="0"/>
                  <w:marTop w:val="0"/>
                  <w:marBottom w:val="0"/>
                  <w:divBdr>
                    <w:top w:val="none" w:sz="0" w:space="0" w:color="auto"/>
                    <w:left w:val="none" w:sz="0" w:space="0" w:color="auto"/>
                    <w:bottom w:val="none" w:sz="0" w:space="0" w:color="auto"/>
                    <w:right w:val="none" w:sz="0" w:space="0" w:color="auto"/>
                  </w:divBdr>
                  <w:divsChild>
                    <w:div w:id="350835768">
                      <w:marLeft w:val="-225"/>
                      <w:marRight w:val="-225"/>
                      <w:marTop w:val="0"/>
                      <w:marBottom w:val="0"/>
                      <w:divBdr>
                        <w:top w:val="none" w:sz="0" w:space="0" w:color="auto"/>
                        <w:left w:val="none" w:sz="0" w:space="0" w:color="auto"/>
                        <w:bottom w:val="none" w:sz="0" w:space="0" w:color="auto"/>
                        <w:right w:val="none" w:sz="0" w:space="0" w:color="auto"/>
                      </w:divBdr>
                      <w:divsChild>
                        <w:div w:id="696203599">
                          <w:marLeft w:val="0"/>
                          <w:marRight w:val="0"/>
                          <w:marTop w:val="0"/>
                          <w:marBottom w:val="0"/>
                          <w:divBdr>
                            <w:top w:val="none" w:sz="0" w:space="0" w:color="auto"/>
                            <w:left w:val="none" w:sz="0" w:space="0" w:color="auto"/>
                            <w:bottom w:val="none" w:sz="0" w:space="0" w:color="auto"/>
                            <w:right w:val="none" w:sz="0" w:space="0" w:color="auto"/>
                          </w:divBdr>
                          <w:divsChild>
                            <w:div w:id="1505825834">
                              <w:marLeft w:val="0"/>
                              <w:marRight w:val="0"/>
                              <w:marTop w:val="0"/>
                              <w:marBottom w:val="0"/>
                              <w:divBdr>
                                <w:top w:val="none" w:sz="0" w:space="0" w:color="auto"/>
                                <w:left w:val="none" w:sz="0" w:space="0" w:color="auto"/>
                                <w:bottom w:val="none" w:sz="0" w:space="0" w:color="auto"/>
                                <w:right w:val="none" w:sz="0" w:space="0" w:color="auto"/>
                              </w:divBdr>
                              <w:divsChild>
                                <w:div w:id="1516731737">
                                  <w:marLeft w:val="0"/>
                                  <w:marRight w:val="0"/>
                                  <w:marTop w:val="0"/>
                                  <w:marBottom w:val="0"/>
                                  <w:divBdr>
                                    <w:top w:val="none" w:sz="0" w:space="0" w:color="auto"/>
                                    <w:left w:val="none" w:sz="0" w:space="0" w:color="auto"/>
                                    <w:bottom w:val="none" w:sz="0" w:space="0" w:color="auto"/>
                                    <w:right w:val="none" w:sz="0" w:space="0" w:color="auto"/>
                                  </w:divBdr>
                                  <w:divsChild>
                                    <w:div w:id="16514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8366751">
      <w:bodyDiv w:val="1"/>
      <w:marLeft w:val="0"/>
      <w:marRight w:val="0"/>
      <w:marTop w:val="0"/>
      <w:marBottom w:val="0"/>
      <w:divBdr>
        <w:top w:val="none" w:sz="0" w:space="0" w:color="auto"/>
        <w:left w:val="none" w:sz="0" w:space="0" w:color="auto"/>
        <w:bottom w:val="none" w:sz="0" w:space="0" w:color="auto"/>
        <w:right w:val="none" w:sz="0" w:space="0" w:color="auto"/>
      </w:divBdr>
      <w:divsChild>
        <w:div w:id="89199734">
          <w:marLeft w:val="0"/>
          <w:marRight w:val="0"/>
          <w:marTop w:val="0"/>
          <w:marBottom w:val="0"/>
          <w:divBdr>
            <w:top w:val="none" w:sz="0" w:space="0" w:color="auto"/>
            <w:left w:val="none" w:sz="0" w:space="0" w:color="auto"/>
            <w:bottom w:val="none" w:sz="0" w:space="0" w:color="auto"/>
            <w:right w:val="none" w:sz="0" w:space="0" w:color="auto"/>
          </w:divBdr>
          <w:divsChild>
            <w:div w:id="599143153">
              <w:marLeft w:val="0"/>
              <w:marRight w:val="0"/>
              <w:marTop w:val="0"/>
              <w:marBottom w:val="0"/>
              <w:divBdr>
                <w:top w:val="none" w:sz="0" w:space="0" w:color="auto"/>
                <w:left w:val="none" w:sz="0" w:space="0" w:color="auto"/>
                <w:bottom w:val="none" w:sz="0" w:space="0" w:color="auto"/>
                <w:right w:val="none" w:sz="0" w:space="0" w:color="auto"/>
              </w:divBdr>
              <w:divsChild>
                <w:div w:id="104301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080856">
      <w:bodyDiv w:val="1"/>
      <w:marLeft w:val="0"/>
      <w:marRight w:val="0"/>
      <w:marTop w:val="0"/>
      <w:marBottom w:val="0"/>
      <w:divBdr>
        <w:top w:val="single" w:sz="36" w:space="0" w:color="000000"/>
        <w:left w:val="none" w:sz="0" w:space="0" w:color="auto"/>
        <w:bottom w:val="single" w:sz="36" w:space="0" w:color="000000"/>
        <w:right w:val="none" w:sz="0" w:space="0" w:color="auto"/>
      </w:divBdr>
      <w:divsChild>
        <w:div w:id="856583799">
          <w:marLeft w:val="0"/>
          <w:marRight w:val="0"/>
          <w:marTop w:val="900"/>
          <w:marBottom w:val="0"/>
          <w:divBdr>
            <w:top w:val="none" w:sz="0" w:space="0" w:color="auto"/>
            <w:left w:val="none" w:sz="0" w:space="0" w:color="auto"/>
            <w:bottom w:val="none" w:sz="0" w:space="0" w:color="auto"/>
            <w:right w:val="none" w:sz="0" w:space="0" w:color="auto"/>
          </w:divBdr>
          <w:divsChild>
            <w:div w:id="181476619">
              <w:marLeft w:val="0"/>
              <w:marRight w:val="0"/>
              <w:marTop w:val="0"/>
              <w:marBottom w:val="0"/>
              <w:divBdr>
                <w:top w:val="none" w:sz="0" w:space="0" w:color="auto"/>
                <w:left w:val="none" w:sz="0" w:space="0" w:color="auto"/>
                <w:bottom w:val="none" w:sz="0" w:space="0" w:color="auto"/>
                <w:right w:val="none" w:sz="0" w:space="0" w:color="auto"/>
              </w:divBdr>
              <w:divsChild>
                <w:div w:id="794567492">
                  <w:marLeft w:val="0"/>
                  <w:marRight w:val="0"/>
                  <w:marTop w:val="0"/>
                  <w:marBottom w:val="0"/>
                  <w:divBdr>
                    <w:top w:val="none" w:sz="0" w:space="0" w:color="auto"/>
                    <w:left w:val="none" w:sz="0" w:space="0" w:color="auto"/>
                    <w:bottom w:val="none" w:sz="0" w:space="0" w:color="auto"/>
                    <w:right w:val="none" w:sz="0" w:space="0" w:color="auto"/>
                  </w:divBdr>
                  <w:divsChild>
                    <w:div w:id="900945891">
                      <w:marLeft w:val="-225"/>
                      <w:marRight w:val="-225"/>
                      <w:marTop w:val="0"/>
                      <w:marBottom w:val="0"/>
                      <w:divBdr>
                        <w:top w:val="none" w:sz="0" w:space="0" w:color="auto"/>
                        <w:left w:val="none" w:sz="0" w:space="0" w:color="auto"/>
                        <w:bottom w:val="none" w:sz="0" w:space="0" w:color="auto"/>
                        <w:right w:val="none" w:sz="0" w:space="0" w:color="auto"/>
                      </w:divBdr>
                      <w:divsChild>
                        <w:div w:id="934173790">
                          <w:marLeft w:val="0"/>
                          <w:marRight w:val="0"/>
                          <w:marTop w:val="0"/>
                          <w:marBottom w:val="0"/>
                          <w:divBdr>
                            <w:top w:val="none" w:sz="0" w:space="0" w:color="auto"/>
                            <w:left w:val="none" w:sz="0" w:space="0" w:color="auto"/>
                            <w:bottom w:val="none" w:sz="0" w:space="0" w:color="auto"/>
                            <w:right w:val="none" w:sz="0" w:space="0" w:color="auto"/>
                          </w:divBdr>
                          <w:divsChild>
                            <w:div w:id="1085147451">
                              <w:marLeft w:val="0"/>
                              <w:marRight w:val="0"/>
                              <w:marTop w:val="0"/>
                              <w:marBottom w:val="0"/>
                              <w:divBdr>
                                <w:top w:val="none" w:sz="0" w:space="0" w:color="auto"/>
                                <w:left w:val="none" w:sz="0" w:space="0" w:color="auto"/>
                                <w:bottom w:val="none" w:sz="0" w:space="0" w:color="auto"/>
                                <w:right w:val="none" w:sz="0" w:space="0" w:color="auto"/>
                              </w:divBdr>
                              <w:divsChild>
                                <w:div w:id="1343556377">
                                  <w:marLeft w:val="0"/>
                                  <w:marRight w:val="0"/>
                                  <w:marTop w:val="0"/>
                                  <w:marBottom w:val="0"/>
                                  <w:divBdr>
                                    <w:top w:val="none" w:sz="0" w:space="0" w:color="auto"/>
                                    <w:left w:val="none" w:sz="0" w:space="0" w:color="auto"/>
                                    <w:bottom w:val="none" w:sz="0" w:space="0" w:color="auto"/>
                                    <w:right w:val="none" w:sz="0" w:space="0" w:color="auto"/>
                                  </w:divBdr>
                                  <w:divsChild>
                                    <w:div w:id="175762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4221022">
      <w:bodyDiv w:val="1"/>
      <w:marLeft w:val="0"/>
      <w:marRight w:val="0"/>
      <w:marTop w:val="0"/>
      <w:marBottom w:val="0"/>
      <w:divBdr>
        <w:top w:val="single" w:sz="36" w:space="0" w:color="000000"/>
        <w:left w:val="none" w:sz="0" w:space="0" w:color="auto"/>
        <w:bottom w:val="single" w:sz="36" w:space="0" w:color="000000"/>
        <w:right w:val="none" w:sz="0" w:space="0" w:color="auto"/>
      </w:divBdr>
      <w:divsChild>
        <w:div w:id="1434789637">
          <w:marLeft w:val="0"/>
          <w:marRight w:val="0"/>
          <w:marTop w:val="900"/>
          <w:marBottom w:val="0"/>
          <w:divBdr>
            <w:top w:val="none" w:sz="0" w:space="0" w:color="auto"/>
            <w:left w:val="none" w:sz="0" w:space="0" w:color="auto"/>
            <w:bottom w:val="none" w:sz="0" w:space="0" w:color="auto"/>
            <w:right w:val="none" w:sz="0" w:space="0" w:color="auto"/>
          </w:divBdr>
          <w:divsChild>
            <w:div w:id="1297838804">
              <w:marLeft w:val="0"/>
              <w:marRight w:val="0"/>
              <w:marTop w:val="0"/>
              <w:marBottom w:val="0"/>
              <w:divBdr>
                <w:top w:val="none" w:sz="0" w:space="0" w:color="auto"/>
                <w:left w:val="none" w:sz="0" w:space="0" w:color="auto"/>
                <w:bottom w:val="none" w:sz="0" w:space="0" w:color="auto"/>
                <w:right w:val="none" w:sz="0" w:space="0" w:color="auto"/>
              </w:divBdr>
              <w:divsChild>
                <w:div w:id="1715958797">
                  <w:marLeft w:val="0"/>
                  <w:marRight w:val="0"/>
                  <w:marTop w:val="0"/>
                  <w:marBottom w:val="0"/>
                  <w:divBdr>
                    <w:top w:val="none" w:sz="0" w:space="0" w:color="auto"/>
                    <w:left w:val="none" w:sz="0" w:space="0" w:color="auto"/>
                    <w:bottom w:val="none" w:sz="0" w:space="0" w:color="auto"/>
                    <w:right w:val="none" w:sz="0" w:space="0" w:color="auto"/>
                  </w:divBdr>
                  <w:divsChild>
                    <w:div w:id="1027371616">
                      <w:marLeft w:val="-225"/>
                      <w:marRight w:val="-225"/>
                      <w:marTop w:val="0"/>
                      <w:marBottom w:val="0"/>
                      <w:divBdr>
                        <w:top w:val="none" w:sz="0" w:space="0" w:color="auto"/>
                        <w:left w:val="none" w:sz="0" w:space="0" w:color="auto"/>
                        <w:bottom w:val="none" w:sz="0" w:space="0" w:color="auto"/>
                        <w:right w:val="none" w:sz="0" w:space="0" w:color="auto"/>
                      </w:divBdr>
                      <w:divsChild>
                        <w:div w:id="1642997824">
                          <w:marLeft w:val="0"/>
                          <w:marRight w:val="0"/>
                          <w:marTop w:val="0"/>
                          <w:marBottom w:val="0"/>
                          <w:divBdr>
                            <w:top w:val="none" w:sz="0" w:space="0" w:color="auto"/>
                            <w:left w:val="none" w:sz="0" w:space="0" w:color="auto"/>
                            <w:bottom w:val="none" w:sz="0" w:space="0" w:color="auto"/>
                            <w:right w:val="none" w:sz="0" w:space="0" w:color="auto"/>
                          </w:divBdr>
                          <w:divsChild>
                            <w:div w:id="2111852162">
                              <w:marLeft w:val="0"/>
                              <w:marRight w:val="0"/>
                              <w:marTop w:val="0"/>
                              <w:marBottom w:val="0"/>
                              <w:divBdr>
                                <w:top w:val="none" w:sz="0" w:space="0" w:color="auto"/>
                                <w:left w:val="none" w:sz="0" w:space="0" w:color="auto"/>
                                <w:bottom w:val="none" w:sz="0" w:space="0" w:color="auto"/>
                                <w:right w:val="none" w:sz="0" w:space="0" w:color="auto"/>
                              </w:divBdr>
                              <w:divsChild>
                                <w:div w:id="670718959">
                                  <w:marLeft w:val="0"/>
                                  <w:marRight w:val="0"/>
                                  <w:marTop w:val="0"/>
                                  <w:marBottom w:val="0"/>
                                  <w:divBdr>
                                    <w:top w:val="none" w:sz="0" w:space="0" w:color="auto"/>
                                    <w:left w:val="none" w:sz="0" w:space="0" w:color="auto"/>
                                    <w:bottom w:val="none" w:sz="0" w:space="0" w:color="auto"/>
                                    <w:right w:val="none" w:sz="0" w:space="0" w:color="auto"/>
                                  </w:divBdr>
                                  <w:divsChild>
                                    <w:div w:id="4206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540</Words>
  <Characters>2974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dc:creator>
  <cp:keywords/>
  <dc:description/>
  <cp:lastModifiedBy>Secretaria</cp:lastModifiedBy>
  <cp:revision>3</cp:revision>
  <dcterms:created xsi:type="dcterms:W3CDTF">2017-03-21T15:45:00Z</dcterms:created>
  <dcterms:modified xsi:type="dcterms:W3CDTF">2017-03-22T08:52:00Z</dcterms:modified>
</cp:coreProperties>
</file>